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48D12" w14:textId="77777777" w:rsidR="000B6A29" w:rsidRDefault="000B6A29">
      <w:pPr>
        <w:jc w:val="center"/>
        <w:rPr>
          <w:b/>
          <w:sz w:val="28"/>
          <w:lang w:val="ru-RU"/>
        </w:rPr>
      </w:pPr>
    </w:p>
    <w:p w14:paraId="463E2713" w14:textId="77777777" w:rsidR="000B6A29" w:rsidRPr="00750352" w:rsidRDefault="00000000" w:rsidP="006660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ПОЛИТИКА ИСПОЛЬЗОВАНИЯ ФАЙЛОВ </w:t>
      </w:r>
      <w:r w:rsidRPr="00750352">
        <w:rPr>
          <w:rFonts w:ascii="Times New Roman" w:hAnsi="Times New Roman" w:cs="Times New Roman"/>
          <w:b/>
          <w:sz w:val="28"/>
          <w:szCs w:val="28"/>
        </w:rPr>
        <w:t>COOKIE</w:t>
      </w:r>
    </w:p>
    <w:p w14:paraId="1C536723" w14:textId="77777777" w:rsidR="007747E7" w:rsidRPr="00750352" w:rsidRDefault="007747E7" w:rsidP="007747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 сайте </w:t>
      </w:r>
      <w:r w:rsidRPr="00750352">
        <w:rPr>
          <w:rFonts w:ascii="Times New Roman" w:hAnsi="Times New Roman" w:cs="Times New Roman"/>
          <w:b/>
          <w:bCs/>
          <w:sz w:val="28"/>
          <w:szCs w:val="28"/>
        </w:rPr>
        <w:t>https</w:t>
      </w: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>://</w:t>
      </w:r>
      <w:r w:rsidRPr="00750352">
        <w:rPr>
          <w:rFonts w:ascii="Times New Roman" w:hAnsi="Times New Roman" w:cs="Times New Roman"/>
          <w:b/>
          <w:bCs/>
          <w:sz w:val="28"/>
          <w:szCs w:val="28"/>
        </w:rPr>
        <w:t>dobrohot</w:t>
      </w: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750352">
        <w:rPr>
          <w:rFonts w:ascii="Times New Roman" w:hAnsi="Times New Roman" w:cs="Times New Roman"/>
          <w:b/>
          <w:bCs/>
          <w:sz w:val="28"/>
          <w:szCs w:val="28"/>
        </w:rPr>
        <w:t>su</w:t>
      </w:r>
    </w:p>
    <w:p w14:paraId="27199AC6" w14:textId="77777777" w:rsidR="007747E7" w:rsidRPr="00750352" w:rsidRDefault="007747E7" w:rsidP="006660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3B62999" w14:textId="2DDD3728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Дата утверждения: «</w:t>
      </w:r>
      <w:r w:rsidR="000B6A29" w:rsidRPr="00750352">
        <w:rPr>
          <w:rFonts w:ascii="Times New Roman" w:hAnsi="Times New Roman" w:cs="Times New Roman"/>
          <w:sz w:val="28"/>
          <w:szCs w:val="28"/>
          <w:lang w:val="ru-RU"/>
        </w:rPr>
        <w:t>01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0B6A29" w:rsidRPr="00750352">
        <w:rPr>
          <w:rFonts w:ascii="Times New Roman" w:hAnsi="Times New Roman" w:cs="Times New Roman"/>
          <w:sz w:val="28"/>
          <w:szCs w:val="28"/>
          <w:lang w:val="ru-RU"/>
        </w:rPr>
        <w:t>сентября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2026 г.</w:t>
      </w:r>
    </w:p>
    <w:p w14:paraId="358F6A5C" w14:textId="77777777" w:rsidR="00896BD5" w:rsidRPr="00750352" w:rsidRDefault="00000000" w:rsidP="000B6A2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>1. Общие положения</w:t>
      </w:r>
    </w:p>
    <w:p w14:paraId="6B1A80CC" w14:textId="280446E5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1.1. Настоящая Политика использования файлов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(далее — Политика) определяет порядок использования файлов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и иных аналогичных технологий на официальном сайте </w:t>
      </w:r>
      <w:r w:rsidR="006660EC" w:rsidRPr="0075035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Индивидуального предпринимателя Гордон Екатерины Викторовны, ОГРНИП 322774600370214</w:t>
      </w:r>
      <w:r w:rsidR="006660EC"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(далее — </w:t>
      </w:r>
      <w:r w:rsidR="007747E7" w:rsidRPr="00750352">
        <w:rPr>
          <w:rFonts w:ascii="Times New Roman" w:hAnsi="Times New Roman" w:cs="Times New Roman"/>
          <w:sz w:val="28"/>
          <w:szCs w:val="28"/>
          <w:lang w:val="ru-RU"/>
        </w:rPr>
        <w:t>ИП Гордон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16975EE3" w14:textId="6578CFF3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1.2. Сайт</w:t>
      </w:r>
      <w:r w:rsidR="004A6BD0"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Оператора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размещён по адресу: </w:t>
      </w:r>
      <w:r w:rsidR="007747E7" w:rsidRPr="00750352">
        <w:rPr>
          <w:rFonts w:ascii="Times New Roman" w:hAnsi="Times New Roman" w:cs="Times New Roman"/>
          <w:b/>
          <w:bCs/>
          <w:sz w:val="28"/>
          <w:szCs w:val="28"/>
        </w:rPr>
        <w:t>https</w:t>
      </w:r>
      <w:r w:rsidR="007747E7"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>://</w:t>
      </w:r>
      <w:r w:rsidR="007747E7" w:rsidRPr="00750352">
        <w:rPr>
          <w:rFonts w:ascii="Times New Roman" w:hAnsi="Times New Roman" w:cs="Times New Roman"/>
          <w:b/>
          <w:bCs/>
          <w:sz w:val="28"/>
          <w:szCs w:val="28"/>
        </w:rPr>
        <w:t>dobrohot</w:t>
      </w:r>
      <w:r w:rsidR="007747E7"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7747E7" w:rsidRPr="00750352">
        <w:rPr>
          <w:rFonts w:ascii="Times New Roman" w:hAnsi="Times New Roman" w:cs="Times New Roman"/>
          <w:b/>
          <w:bCs/>
          <w:sz w:val="28"/>
          <w:szCs w:val="28"/>
        </w:rPr>
        <w:t>su</w:t>
      </w:r>
    </w:p>
    <w:p w14:paraId="0D7A8B38" w14:textId="2E45AF76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1.3. Оператором обработки персональных данных является </w:t>
      </w:r>
      <w:r w:rsidR="007747E7" w:rsidRPr="0075035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Индивидуальный предприниматель Гордон Екатерина Викторовна, ОГРНИП 322774600370214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990DFDE" w14:textId="6ABD3811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1.4. Настоящая Политика является частью документов </w:t>
      </w:r>
      <w:r w:rsidR="00485E00" w:rsidRPr="00750352">
        <w:rPr>
          <w:rFonts w:ascii="Times New Roman" w:hAnsi="Times New Roman" w:cs="Times New Roman"/>
          <w:sz w:val="28"/>
          <w:szCs w:val="28"/>
          <w:lang w:val="ru-RU"/>
        </w:rPr>
        <w:t>Оператора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в области обработки персональных данных и применяется совместно с Политикой в отношении обработки персональных данных.</w:t>
      </w:r>
    </w:p>
    <w:p w14:paraId="7FAA5C8E" w14:textId="77777777" w:rsidR="00896BD5" w:rsidRPr="00750352" w:rsidRDefault="00000000" w:rsidP="000B6A2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2. Что такое </w:t>
      </w:r>
      <w:r w:rsidRPr="00750352">
        <w:rPr>
          <w:rFonts w:ascii="Times New Roman" w:hAnsi="Times New Roman" w:cs="Times New Roman"/>
          <w:b/>
          <w:bCs/>
          <w:sz w:val="28"/>
          <w:szCs w:val="28"/>
        </w:rPr>
        <w:t>cookie</w:t>
      </w:r>
    </w:p>
    <w:p w14:paraId="34D9D27E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2.1.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— небольшие текстовые файлы, которые сохраняются на устройстве пользователя при посещении сайта.</w:t>
      </w:r>
    </w:p>
    <w:p w14:paraId="25A02AB0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2.2.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позволяют сайту запоминать определённые сведения о посещении, обеспечивать работу отдельных функций сайта, анализировать использование сайта и улучшать качество его работы.</w:t>
      </w:r>
    </w:p>
    <w:p w14:paraId="0C926407" w14:textId="77777777" w:rsidR="00896BD5" w:rsidRPr="00750352" w:rsidRDefault="00896BD5" w:rsidP="000B6A29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7141BF6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2.3. Помимо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могут использоваться иные аналогичные технологии, включая пиксели, идентификаторы и технические средства веб-аналитики.</w:t>
      </w:r>
    </w:p>
    <w:p w14:paraId="4942CE36" w14:textId="77777777" w:rsidR="00896BD5" w:rsidRPr="00750352" w:rsidRDefault="00000000" w:rsidP="000B6A2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3. Какие категории </w:t>
      </w:r>
      <w:r w:rsidRPr="00750352">
        <w:rPr>
          <w:rFonts w:ascii="Times New Roman" w:hAnsi="Times New Roman" w:cs="Times New Roman"/>
          <w:b/>
          <w:bCs/>
          <w:sz w:val="28"/>
          <w:szCs w:val="28"/>
        </w:rPr>
        <w:t>cookie</w:t>
      </w: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используются</w:t>
      </w:r>
    </w:p>
    <w:p w14:paraId="157FD6E5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3.1. Необходимые (технические)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используются для обеспечения корректной работы сайта, его отдельных функций, безопасности и сохранения технических параметров.</w:t>
      </w:r>
    </w:p>
    <w:p w14:paraId="663D9D1B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Такие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могут использоваться независимо от согласия пользователя в той мере, в которой они необходимы исключительно для функционирования сайта либо предусмотрены применимым законодательством.</w:t>
      </w:r>
    </w:p>
    <w:p w14:paraId="59C3BA23" w14:textId="2A74E2FB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3.2. </w:t>
      </w:r>
      <w:r w:rsidR="007D52EA" w:rsidRPr="00750352">
        <w:rPr>
          <w:rFonts w:ascii="Times New Roman" w:hAnsi="Times New Roman" w:cs="Times New Roman"/>
          <w:sz w:val="28"/>
          <w:szCs w:val="28"/>
          <w:lang w:val="ru-RU"/>
        </w:rPr>
        <w:t>Для веб-аналитики на сайте используется сервис Яндекс Метрика. Установка аналитических cookie осуществляется только после получения отдельного явного согласия пользователя через cookie-баннер. До момента получения такого согласия аналитические cookie не устанавливаются и данные в сервисы веб-аналитики не передаются.</w:t>
      </w:r>
    </w:p>
    <w:p w14:paraId="6FF921BD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3.3. Функциональные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могут использоваться для сохранения выбранных пользователем параметров и обеспечения работы отдельных функций сайта.</w:t>
      </w:r>
    </w:p>
    <w:p w14:paraId="101B7CA4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3.4. Рекламные/маркетинговые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. В случае использования на сайте соответствующих технологий такие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могут применяться для оценки эффективности информационных и рекламных материалов, формирования статистики и показа более релевантной информации.</w:t>
      </w:r>
    </w:p>
    <w:p w14:paraId="76CAD4A8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Если рекламные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используются, они устанавливаются только при наличии соответствующего правового основания и с учётом выбора пользователя.</w:t>
      </w:r>
    </w:p>
    <w:p w14:paraId="515B48A5" w14:textId="77777777" w:rsidR="00896BD5" w:rsidRPr="00750352" w:rsidRDefault="00000000" w:rsidP="000B6A2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>4. Какие данные могут обрабатываться</w:t>
      </w:r>
    </w:p>
    <w:p w14:paraId="0A6DC2B3" w14:textId="77777777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В зависимости от используемых технологий могут обрабатываться:</w:t>
      </w:r>
    </w:p>
    <w:p w14:paraId="2FD307C6" w14:textId="0FF2D341" w:rsidR="00896BD5" w:rsidRPr="00750352" w:rsidRDefault="00000000" w:rsidP="000B6A29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сведения о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и идентификаторах;</w:t>
      </w:r>
    </w:p>
    <w:p w14:paraId="4DDDF9FD" w14:textId="6CE6556B" w:rsidR="00896BD5" w:rsidRPr="00750352" w:rsidRDefault="00000000" w:rsidP="000B6A29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</w:rPr>
        <w:t>IP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>-адрес;</w:t>
      </w:r>
    </w:p>
    <w:p w14:paraId="57CC4E8D" w14:textId="0B630DE2" w:rsidR="00896BD5" w:rsidRPr="00750352" w:rsidRDefault="00000000" w:rsidP="000B6A29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сведения о браузере и операционной системе;</w:t>
      </w:r>
    </w:p>
    <w:p w14:paraId="53EE69CA" w14:textId="3B497839" w:rsidR="00896BD5" w:rsidRPr="00750352" w:rsidRDefault="00000000" w:rsidP="000B6A29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тип и параметры устройства;</w:t>
      </w:r>
    </w:p>
    <w:p w14:paraId="7C5D39CE" w14:textId="398881F8" w:rsidR="00896BD5" w:rsidRPr="00750352" w:rsidRDefault="00000000" w:rsidP="000B6A29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дата и время посещения;</w:t>
      </w:r>
    </w:p>
    <w:p w14:paraId="1F7F825C" w14:textId="329C4199" w:rsidR="00896BD5" w:rsidRPr="00750352" w:rsidRDefault="00000000" w:rsidP="000B6A29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адреса посещённых страниц;</w:t>
      </w:r>
    </w:p>
    <w:p w14:paraId="79B8B3E6" w14:textId="2000ECE8" w:rsidR="00896BD5" w:rsidRPr="00750352" w:rsidRDefault="00000000" w:rsidP="000B6A29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источник перехода на сайт;</w:t>
      </w:r>
    </w:p>
    <w:p w14:paraId="3DDA6C66" w14:textId="37D9D189" w:rsidR="00896BD5" w:rsidRPr="00750352" w:rsidRDefault="00000000" w:rsidP="000B6A29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сведения о действиях пользователя на сайте;</w:t>
      </w:r>
    </w:p>
    <w:p w14:paraId="7F7D69FB" w14:textId="70019D9B" w:rsidR="00896BD5" w:rsidRPr="00750352" w:rsidRDefault="00000000" w:rsidP="000B6A29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технические параметры соединения;</w:t>
      </w:r>
    </w:p>
    <w:p w14:paraId="0957B5BA" w14:textId="6A3F510B" w:rsidR="00896BD5" w:rsidRPr="00750352" w:rsidRDefault="00000000" w:rsidP="000B6A29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сведения о выбранных пользователем настройках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0A61BD3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В отдельных случаях техническая информация может относиться к персональным данным в соответствии с законодательством Российской Федерации.</w:t>
      </w:r>
    </w:p>
    <w:p w14:paraId="7C7A4990" w14:textId="243AAD8D" w:rsidR="00896BD5" w:rsidRPr="00750352" w:rsidRDefault="00750352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Оператор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не ставит целью идентификацию конкретного пользователя исключительно посредством аналитических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DE1FB3" w14:textId="77777777" w:rsidR="00896BD5" w:rsidRPr="00750352" w:rsidRDefault="00000000" w:rsidP="000B6A2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5. Цели использования </w:t>
      </w:r>
      <w:r w:rsidRPr="00750352">
        <w:rPr>
          <w:rFonts w:ascii="Times New Roman" w:hAnsi="Times New Roman" w:cs="Times New Roman"/>
          <w:b/>
          <w:bCs/>
          <w:sz w:val="28"/>
          <w:szCs w:val="28"/>
        </w:rPr>
        <w:t>cookie</w:t>
      </w:r>
    </w:p>
    <w:p w14:paraId="5ABF7C76" w14:textId="77777777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могут использоваться для следующих целей:</w:t>
      </w:r>
    </w:p>
    <w:p w14:paraId="7F16905B" w14:textId="77777777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5.1. обеспечения функционирования и безопасности сайта;</w:t>
      </w:r>
    </w:p>
    <w:p w14:paraId="1FACFCEE" w14:textId="77777777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5.2. сохранения технических настроек пользователя;</w:t>
      </w:r>
    </w:p>
    <w:p w14:paraId="4A6FF254" w14:textId="77777777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5.3. анализа посещаемости и использования сайта;</w:t>
      </w:r>
    </w:p>
    <w:p w14:paraId="43B05F60" w14:textId="77777777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5.4. улучшения структуры, содержания и работы сайта;</w:t>
      </w:r>
    </w:p>
    <w:p w14:paraId="6047BE10" w14:textId="77777777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5.5. выявления технических ошибок;</w:t>
      </w:r>
    </w:p>
    <w:p w14:paraId="3B536400" w14:textId="77777777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5.6. формирования статистической информации;</w:t>
      </w:r>
    </w:p>
    <w:p w14:paraId="093014F7" w14:textId="77777777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5.7. оценки эффективности информационных материалов;</w:t>
      </w:r>
    </w:p>
    <w:p w14:paraId="14A10DB7" w14:textId="77777777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5.8. иных целей, непосредственно связанных с функционированием сайта, при наличии соответствующего правового основания.</w:t>
      </w:r>
    </w:p>
    <w:p w14:paraId="3D2B157B" w14:textId="77777777" w:rsidR="00896BD5" w:rsidRPr="00750352" w:rsidRDefault="00000000" w:rsidP="000B6A2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>6. Согласие пользователя</w:t>
      </w:r>
    </w:p>
    <w:p w14:paraId="1B238F93" w14:textId="51BAB714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6.1. </w:t>
      </w:r>
      <w:r w:rsidR="007D52EA" w:rsidRPr="00750352">
        <w:rPr>
          <w:rFonts w:ascii="Times New Roman" w:hAnsi="Times New Roman" w:cs="Times New Roman"/>
          <w:sz w:val="28"/>
          <w:szCs w:val="28"/>
          <w:lang w:val="ru-RU"/>
        </w:rPr>
        <w:t>При первом посещении сайта пользователю отображается cookie-баннер для получения отдельного явного согласия на установку аналитических, функциональных и маркетинговых cookie. Технически необходимые cookie, без которых невозможно функционирование сайта, устанавливаются независимо от согласия пользователя.</w:t>
      </w:r>
    </w:p>
    <w:p w14:paraId="1D88FC55" w14:textId="1AF7BCC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6.2 . Cookie-баннер должен содержать:</w:t>
      </w:r>
    </w:p>
    <w:p w14:paraId="2B451755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9CD22D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- информацию о целях использования cookie (аналитика, реклама, функциональность);</w:t>
      </w:r>
    </w:p>
    <w:p w14:paraId="5F37C7F6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FF0A5F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- ссылки на настоящую Политику и Политику в отношении обработки персональных данных;</w:t>
      </w:r>
    </w:p>
    <w:p w14:paraId="483DCED4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347FA6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- кнопку «Принять все»;</w:t>
      </w:r>
    </w:p>
    <w:p w14:paraId="2711B49C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D4A8C13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- кнопку «Отклонить все» — визуально равноценную кнопке «Принять все»;</w:t>
      </w:r>
    </w:p>
    <w:p w14:paraId="5FECB913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84F7A1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lastRenderedPageBreak/>
        <w:t>- кнопку «Настроить» для выбора отдельных категорий cookie.</w:t>
      </w:r>
    </w:p>
    <w:p w14:paraId="631C9A47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B5777DF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Cookie-баннер не должен блокировать доступ к основному содержанию сайта при отказе пользователя от необязательных cookie.</w:t>
      </w:r>
    </w:p>
    <w:p w14:paraId="459E9D4C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B4D3B4" w14:textId="2457EE50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6.3. Запрещается установка аналитических, функциональных и маркетинговых cookie до получения согласия пользователя. Согласие не может быть предустановленным (pre-checked). Молчание или бездействие пользователя (в том числе продолжение использования сайта без взаимодействия с cookie-баннером) не считается согласием.</w:t>
      </w:r>
    </w:p>
    <w:p w14:paraId="4C2AAB88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054195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6.4. Факт получения согласия фиксируется с указанием даты, времени и перечня разрешённых категорий cookie. Выбор пользователя сохраняется на срок не более 12 месяцев, после чего запрашивается повторно.</w:t>
      </w:r>
    </w:p>
    <w:p w14:paraId="47B1D04A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EF8B1B" w14:textId="06E2B54E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Пункт 6.5 Пользователь вправе отказаться от необязательных cookie. Отказ от аналитических, функциональных и маркетинговых cookie не ограничивает доступ к основному содержанию сайта, за исключением функций, для которых соответствующие технологии объективно необходимы.</w:t>
      </w:r>
    </w:p>
    <w:p w14:paraId="56B8652C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47CB2D" w14:textId="199ADF08" w:rsidR="00896BD5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6.6. Пользователь вправе в любой момент отозвать ранее данное согласие на обработку cookie, изменив настройки в cookie-баннере или через настройки браузера. Отзыв согласия не влияет на законность обработки, осуществлявшейся до момента отзыва.</w:t>
      </w:r>
    </w:p>
    <w:p w14:paraId="665D9A15" w14:textId="77777777" w:rsidR="007D52EA" w:rsidRPr="00750352" w:rsidRDefault="007D52EA" w:rsidP="000B6A2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2BDD029" w14:textId="42523239" w:rsidR="00896BD5" w:rsidRPr="00750352" w:rsidRDefault="00000000" w:rsidP="000B6A2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>7. Срок хранения</w:t>
      </w:r>
    </w:p>
    <w:p w14:paraId="2FE5224F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7.1. Срок хранения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определяется видом конкретного файла и техническими настройками соответствующего сервиса.</w:t>
      </w:r>
    </w:p>
    <w:p w14:paraId="40CADB57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7.2.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могут быть сессионными — удаляемыми после закрытия браузера, либо постоянными — сохраняемыми на устройстве пользователя в течение установленного срока.</w:t>
      </w:r>
    </w:p>
    <w:p w14:paraId="21651C79" w14:textId="25BBBD46" w:rsidR="007D52EA" w:rsidRPr="00750352" w:rsidRDefault="00000000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7.3. </w:t>
      </w:r>
      <w:r w:rsidR="007D52EA" w:rsidRPr="00750352">
        <w:rPr>
          <w:rFonts w:ascii="Times New Roman" w:hAnsi="Times New Roman" w:cs="Times New Roman"/>
          <w:sz w:val="28"/>
          <w:szCs w:val="28"/>
          <w:lang w:val="ru-RU"/>
        </w:rPr>
        <w:t>Конкретные сроки хранения по категориям cookie:</w:t>
      </w:r>
    </w:p>
    <w:p w14:paraId="4C1D4410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- технически необходимые — до окончания сессии;</w:t>
      </w:r>
    </w:p>
    <w:p w14:paraId="4EA24F0B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- аналитические — не более 12 (двенадцати) месяцев с момента сохранения;</w:t>
      </w:r>
    </w:p>
    <w:p w14:paraId="1BA8EF6A" w14:textId="77777777" w:rsidR="007D52EA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- функциональные — не более 12 (двенадцати) месяцев;</w:t>
      </w:r>
    </w:p>
    <w:p w14:paraId="50F8EA6F" w14:textId="6C9D1D6B" w:rsidR="00896BD5" w:rsidRPr="00750352" w:rsidRDefault="007D52EA" w:rsidP="007D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- маркетинговые/рекламные — не более 12 (двенадцати) месяцев.</w:t>
      </w:r>
    </w:p>
    <w:p w14:paraId="2310DAEB" w14:textId="77777777" w:rsidR="007D52EA" w:rsidRPr="00750352" w:rsidRDefault="007D52EA" w:rsidP="000B6A2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3A22016" w14:textId="2E58E333" w:rsidR="00896BD5" w:rsidRPr="00750352" w:rsidRDefault="00000000" w:rsidP="000B6A2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8. Сторонние сервисы</w:t>
      </w:r>
    </w:p>
    <w:p w14:paraId="7F4B66E1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8.1. На сайте могут использоваться сторонние сервисы, необходимые для работы сайта, веб-аналитики и иных предусмотренных функций.</w:t>
      </w:r>
    </w:p>
    <w:p w14:paraId="1E9B59E8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8.2. В частности, для анализа посещаемости может использоваться сервис Яндекс Метрика.</w:t>
      </w:r>
    </w:p>
    <w:p w14:paraId="2946C30D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8.3. Использование сторонних сервисов осуществляется с учётом их собственных технических настроек и применимых документов об обработке данных.</w:t>
      </w:r>
    </w:p>
    <w:p w14:paraId="44454903" w14:textId="216E1C0A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8.4. </w:t>
      </w:r>
      <w:r w:rsidR="004E4711">
        <w:rPr>
          <w:rFonts w:ascii="Times New Roman" w:hAnsi="Times New Roman" w:cs="Times New Roman"/>
          <w:sz w:val="28"/>
          <w:szCs w:val="28"/>
          <w:lang w:val="ru-RU"/>
        </w:rPr>
        <w:t>Оператор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принимает организационные и технические меры для ограничения передачи информации объёмом, необходимым для соответствующей цели.</w:t>
      </w:r>
    </w:p>
    <w:p w14:paraId="2078CA8F" w14:textId="77777777" w:rsidR="00896BD5" w:rsidRPr="00750352" w:rsidRDefault="00000000" w:rsidP="000B6A2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9. Управление </w:t>
      </w:r>
      <w:r w:rsidRPr="00750352">
        <w:rPr>
          <w:rFonts w:ascii="Times New Roman" w:hAnsi="Times New Roman" w:cs="Times New Roman"/>
          <w:b/>
          <w:bCs/>
          <w:sz w:val="28"/>
          <w:szCs w:val="28"/>
        </w:rPr>
        <w:t>cookie</w:t>
      </w:r>
    </w:p>
    <w:p w14:paraId="6A5BD304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9.1. Пользователь может управлять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посредством настроек, доступных в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>-баннере сайта, если соответствующий функционал реализован на сайте.</w:t>
      </w:r>
    </w:p>
    <w:p w14:paraId="2B9E365F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9.2. Пользователь также может удалить или заблокировать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посредством настроек используемого браузера.</w:t>
      </w:r>
    </w:p>
    <w:p w14:paraId="4E4369C6" w14:textId="77777777" w:rsidR="00896BD5" w:rsidRPr="00750352" w:rsidRDefault="00000000" w:rsidP="000B6A2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9.3. Отключение необходимых технических </w:t>
      </w:r>
      <w:r w:rsidRPr="00750352">
        <w:rPr>
          <w:rFonts w:ascii="Times New Roman" w:hAnsi="Times New Roman" w:cs="Times New Roman"/>
          <w:sz w:val="28"/>
          <w:szCs w:val="28"/>
        </w:rPr>
        <w:t>cookie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может привести к некорректной работе отдельных функций сайта.</w:t>
      </w:r>
    </w:p>
    <w:p w14:paraId="5A4B3C87" w14:textId="77777777" w:rsidR="00896BD5" w:rsidRPr="00750352" w:rsidRDefault="00000000" w:rsidP="000B6A2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b/>
          <w:bCs/>
          <w:sz w:val="28"/>
          <w:szCs w:val="28"/>
          <w:lang w:val="ru-RU"/>
        </w:rPr>
        <w:t>10. Изменение Политики</w:t>
      </w:r>
    </w:p>
    <w:p w14:paraId="14580677" w14:textId="09597B69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10.1. </w:t>
      </w:r>
      <w:r w:rsidR="004E4711">
        <w:rPr>
          <w:rFonts w:ascii="Times New Roman" w:hAnsi="Times New Roman" w:cs="Times New Roman"/>
          <w:sz w:val="28"/>
          <w:szCs w:val="28"/>
          <w:lang w:val="ru-RU"/>
        </w:rPr>
        <w:t>Оператор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вправе изменять настоящую Политику при изменении законодательства, используемых технологий или порядка обработки данных.</w:t>
      </w:r>
    </w:p>
    <w:p w14:paraId="6E6FBE9C" w14:textId="2379CEC2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10.2. Актуальная редакция Политики размещается на сайте </w:t>
      </w:r>
      <w:r w:rsidR="004E4711">
        <w:rPr>
          <w:rFonts w:ascii="Times New Roman" w:hAnsi="Times New Roman" w:cs="Times New Roman"/>
          <w:sz w:val="28"/>
          <w:szCs w:val="28"/>
          <w:lang w:val="ru-RU"/>
        </w:rPr>
        <w:t>Оператора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4C9EF92" w14:textId="77777777" w:rsidR="00896BD5" w:rsidRPr="00750352" w:rsidRDefault="00000000" w:rsidP="000B6A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11. Контактная информация</w:t>
      </w:r>
    </w:p>
    <w:p w14:paraId="194D67E4" w14:textId="77777777" w:rsidR="007747E7" w:rsidRPr="00750352" w:rsidRDefault="007747E7" w:rsidP="007747E7">
      <w:pPr>
        <w:pStyle w:val="a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503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Индивидуальный предприниматель Гордон Екатерина Викторовна, </w:t>
      </w:r>
    </w:p>
    <w:p w14:paraId="4997658D" w14:textId="77777777" w:rsidR="007747E7" w:rsidRPr="00750352" w:rsidRDefault="007747E7" w:rsidP="007747E7">
      <w:pPr>
        <w:pStyle w:val="ae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035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ar-SA"/>
        </w:rPr>
        <w:t xml:space="preserve"> </w:t>
      </w:r>
      <w:r w:rsidRPr="00750352">
        <w:rPr>
          <w:rFonts w:ascii="Times New Roman" w:hAnsi="Times New Roman" w:cs="Times New Roman"/>
          <w:color w:val="000000" w:themeColor="text1"/>
          <w:sz w:val="28"/>
          <w:szCs w:val="28"/>
        </w:rPr>
        <w:t>Сокращенное наименование: ИП ГОРДОН</w:t>
      </w:r>
    </w:p>
    <w:p w14:paraId="501FB640" w14:textId="77777777" w:rsidR="007747E7" w:rsidRPr="00750352" w:rsidRDefault="007747E7" w:rsidP="007747E7">
      <w:pPr>
        <w:pStyle w:val="ae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03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ОГРНИП 322774600370214</w:t>
      </w:r>
    </w:p>
    <w:p w14:paraId="6B9FA1E5" w14:textId="77777777" w:rsidR="007747E7" w:rsidRPr="00750352" w:rsidRDefault="007747E7" w:rsidP="007747E7">
      <w:pPr>
        <w:pStyle w:val="ae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035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Юридический адрес: 119334, г. Москва, вн.тер.г.Муниципальный округ Гагаринский, пр-кт Ленинский, д.38А, к.1, помещ. </w:t>
      </w:r>
      <w:r w:rsidRPr="00750352">
        <w:rPr>
          <w:rFonts w:ascii="Times New Roman" w:hAnsi="Times New Roman" w:cs="Times New Roman"/>
          <w:color w:val="000000" w:themeColor="text1"/>
          <w:sz w:val="28"/>
          <w:szCs w:val="28"/>
        </w:rPr>
        <w:t>12/5</w:t>
      </w:r>
    </w:p>
    <w:p w14:paraId="6612B691" w14:textId="77777777" w:rsidR="007747E7" w:rsidRPr="00750352" w:rsidRDefault="007747E7" w:rsidP="007747E7">
      <w:pPr>
        <w:pStyle w:val="ae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035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Адрес для взаимодействия с клиентами: 119334, г. Москва, вн.тер.г.Муниципальный округ Гагаринский, пр-кт Ленинский, д.38А, к.1, помещ. </w:t>
      </w:r>
      <w:r w:rsidRPr="00750352">
        <w:rPr>
          <w:rFonts w:ascii="Times New Roman" w:hAnsi="Times New Roman" w:cs="Times New Roman"/>
          <w:color w:val="000000" w:themeColor="text1"/>
          <w:sz w:val="28"/>
          <w:szCs w:val="28"/>
        </w:rPr>
        <w:t>12/5</w:t>
      </w:r>
    </w:p>
    <w:p w14:paraId="76F2B390" w14:textId="77777777" w:rsidR="007747E7" w:rsidRPr="00750352" w:rsidRDefault="007747E7" w:rsidP="007747E7">
      <w:pPr>
        <w:pStyle w:val="ae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750352">
        <w:rPr>
          <w:rFonts w:ascii="Times New Roman" w:hAnsi="Times New Roman" w:cs="Times New Roman"/>
          <w:sz w:val="28"/>
          <w:szCs w:val="28"/>
        </w:rPr>
        <w:t>Контактный телефон: +7 915 170-02-20;</w:t>
      </w:r>
    </w:p>
    <w:p w14:paraId="57DF81D0" w14:textId="77777777" w:rsidR="007747E7" w:rsidRPr="00750352" w:rsidRDefault="007747E7" w:rsidP="007747E7">
      <w:pPr>
        <w:pStyle w:val="ae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lastRenderedPageBreak/>
        <w:t>контактный адрес электронной почты для обращений по вопросам персональных данных:</w:t>
      </w:r>
      <w:r w:rsidRPr="00750352">
        <w:rPr>
          <w:rFonts w:ascii="Times New Roman" w:hAnsi="Times New Roman" w:cs="Times New Roman"/>
          <w:sz w:val="28"/>
          <w:szCs w:val="28"/>
        </w:rPr>
        <w:t> dobrohod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750352">
        <w:rPr>
          <w:rFonts w:ascii="Times New Roman" w:hAnsi="Times New Roman" w:cs="Times New Roman"/>
          <w:sz w:val="28"/>
          <w:szCs w:val="28"/>
        </w:rPr>
        <w:t>rf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>@</w:t>
      </w:r>
      <w:r w:rsidRPr="00750352">
        <w:rPr>
          <w:rFonts w:ascii="Times New Roman" w:hAnsi="Times New Roman" w:cs="Times New Roman"/>
          <w:sz w:val="28"/>
          <w:szCs w:val="28"/>
        </w:rPr>
        <w:t>yandex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750352">
        <w:rPr>
          <w:rFonts w:ascii="Times New Roman" w:hAnsi="Times New Roman" w:cs="Times New Roman"/>
          <w:sz w:val="28"/>
          <w:szCs w:val="28"/>
        </w:rPr>
        <w:t>ru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483F4FC" w14:textId="77777777" w:rsidR="007747E7" w:rsidRPr="00750352" w:rsidRDefault="007747E7" w:rsidP="007747E7">
      <w:pPr>
        <w:pStyle w:val="ae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>Ответственный за организацию обработки персональных данных — Гордон Екатерина Викторовна</w:t>
      </w:r>
    </w:p>
    <w:p w14:paraId="07281544" w14:textId="6959D025" w:rsidR="00896BD5" w:rsidRPr="00750352" w:rsidRDefault="00000000" w:rsidP="007D52E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Актуальная Политика в отношении обработки персональных данных размещена на сайте </w:t>
      </w:r>
      <w:r w:rsidR="00485E00" w:rsidRPr="00750352">
        <w:rPr>
          <w:rFonts w:ascii="Times New Roman" w:hAnsi="Times New Roman" w:cs="Times New Roman"/>
          <w:sz w:val="28"/>
          <w:szCs w:val="28"/>
          <w:lang w:val="ru-RU"/>
        </w:rPr>
        <w:t>Оператора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B559646" w14:textId="54027BD9" w:rsidR="007D52EA" w:rsidRPr="00750352" w:rsidRDefault="007D52EA" w:rsidP="007D52E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Ответственный за организацию обработки персональных данных </w:t>
      </w:r>
      <w:r w:rsidR="00AE6B14" w:rsidRPr="00750352">
        <w:rPr>
          <w:rFonts w:ascii="Times New Roman" w:hAnsi="Times New Roman" w:cs="Times New Roman"/>
          <w:sz w:val="28"/>
          <w:szCs w:val="28"/>
          <w:lang w:val="ru-RU"/>
        </w:rPr>
        <w:t>является Екатерина Гордон.</w:t>
      </w:r>
      <w:r w:rsidRPr="00750352">
        <w:rPr>
          <w:rFonts w:ascii="Times New Roman" w:hAnsi="Times New Roman" w:cs="Times New Roman"/>
          <w:sz w:val="28"/>
          <w:szCs w:val="28"/>
          <w:lang w:val="ru-RU"/>
        </w:rPr>
        <w:t xml:space="preserve"> Запросы и обращения субъектов персональных данных направляются на адрес электронной почты: </w:t>
      </w:r>
      <w:r w:rsidR="007747E7" w:rsidRPr="00750352">
        <w:rPr>
          <w:rFonts w:ascii="Times New Roman" w:hAnsi="Times New Roman" w:cs="Times New Roman"/>
          <w:sz w:val="28"/>
          <w:szCs w:val="28"/>
        </w:rPr>
        <w:t>dobrohod</w:t>
      </w:r>
      <w:r w:rsidR="007747E7" w:rsidRPr="007503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747E7" w:rsidRPr="00750352">
        <w:rPr>
          <w:rFonts w:ascii="Times New Roman" w:hAnsi="Times New Roman" w:cs="Times New Roman"/>
          <w:sz w:val="28"/>
          <w:szCs w:val="28"/>
        </w:rPr>
        <w:t>rf</w:t>
      </w:r>
      <w:r w:rsidR="007747E7" w:rsidRPr="00750352">
        <w:rPr>
          <w:rFonts w:ascii="Times New Roman" w:hAnsi="Times New Roman" w:cs="Times New Roman"/>
          <w:sz w:val="28"/>
          <w:szCs w:val="28"/>
          <w:lang w:val="ru-RU"/>
        </w:rPr>
        <w:t>@</w:t>
      </w:r>
      <w:r w:rsidR="007747E7" w:rsidRPr="00750352">
        <w:rPr>
          <w:rFonts w:ascii="Times New Roman" w:hAnsi="Times New Roman" w:cs="Times New Roman"/>
          <w:sz w:val="28"/>
          <w:szCs w:val="28"/>
        </w:rPr>
        <w:t>yandex</w:t>
      </w:r>
      <w:r w:rsidR="007747E7" w:rsidRPr="007503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747E7" w:rsidRPr="00750352">
        <w:rPr>
          <w:rFonts w:ascii="Times New Roman" w:hAnsi="Times New Roman" w:cs="Times New Roman"/>
          <w:sz w:val="28"/>
          <w:szCs w:val="28"/>
        </w:rPr>
        <w:t>ru</w:t>
      </w:r>
    </w:p>
    <w:sectPr w:rsidR="007D52EA" w:rsidRPr="00750352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776B05"/>
    <w:multiLevelType w:val="hybridMultilevel"/>
    <w:tmpl w:val="98826238"/>
    <w:lvl w:ilvl="0" w:tplc="063C8324">
      <w:start w:val="9"/>
      <w:numFmt w:val="bullet"/>
      <w:lvlText w:val="•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61355B"/>
    <w:multiLevelType w:val="hybridMultilevel"/>
    <w:tmpl w:val="541085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BC0281"/>
    <w:multiLevelType w:val="hybridMultilevel"/>
    <w:tmpl w:val="9D9A86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741643">
    <w:abstractNumId w:val="8"/>
  </w:num>
  <w:num w:numId="2" w16cid:durableId="1067606857">
    <w:abstractNumId w:val="6"/>
  </w:num>
  <w:num w:numId="3" w16cid:durableId="2119447323">
    <w:abstractNumId w:val="5"/>
  </w:num>
  <w:num w:numId="4" w16cid:durableId="433326919">
    <w:abstractNumId w:val="4"/>
  </w:num>
  <w:num w:numId="5" w16cid:durableId="1527020915">
    <w:abstractNumId w:val="7"/>
  </w:num>
  <w:num w:numId="6" w16cid:durableId="1764688749">
    <w:abstractNumId w:val="3"/>
  </w:num>
  <w:num w:numId="7" w16cid:durableId="1357269653">
    <w:abstractNumId w:val="2"/>
  </w:num>
  <w:num w:numId="8" w16cid:durableId="781800824">
    <w:abstractNumId w:val="1"/>
  </w:num>
  <w:num w:numId="9" w16cid:durableId="1661956334">
    <w:abstractNumId w:val="0"/>
  </w:num>
  <w:num w:numId="10" w16cid:durableId="304939399">
    <w:abstractNumId w:val="10"/>
  </w:num>
  <w:num w:numId="11" w16cid:durableId="1232733136">
    <w:abstractNumId w:val="9"/>
  </w:num>
  <w:num w:numId="12" w16cid:durableId="17573606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A29"/>
    <w:rsid w:val="0015074B"/>
    <w:rsid w:val="0029639D"/>
    <w:rsid w:val="00326F90"/>
    <w:rsid w:val="00345A12"/>
    <w:rsid w:val="00485E00"/>
    <w:rsid w:val="00487911"/>
    <w:rsid w:val="004A6BD0"/>
    <w:rsid w:val="004E4711"/>
    <w:rsid w:val="006660EC"/>
    <w:rsid w:val="00750352"/>
    <w:rsid w:val="007747E7"/>
    <w:rsid w:val="007D52EA"/>
    <w:rsid w:val="00896BD5"/>
    <w:rsid w:val="00AA1D8D"/>
    <w:rsid w:val="00AE6B14"/>
    <w:rsid w:val="00B47730"/>
    <w:rsid w:val="00C127E2"/>
    <w:rsid w:val="00CB0664"/>
    <w:rsid w:val="00CC29FB"/>
    <w:rsid w:val="00E65E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A3EBE1"/>
  <w14:defaultImageDpi w14:val="300"/>
  <w15:docId w15:val="{F3A90F57-63BD-41C1-92A3-68F6B1EA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1228</Words>
  <Characters>7006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Анна</cp:lastModifiedBy>
  <cp:revision>14</cp:revision>
  <dcterms:created xsi:type="dcterms:W3CDTF">2026-09-21T15:35:00Z</dcterms:created>
  <dcterms:modified xsi:type="dcterms:W3CDTF">2026-09-22T11:30:00Z</dcterms:modified>
  <cp:category/>
</cp:coreProperties>
</file>